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14AA8" w14:textId="77777777" w:rsidR="00894665" w:rsidRPr="00894665" w:rsidRDefault="00894665" w:rsidP="00894665">
      <w:pPr>
        <w:jc w:val="center"/>
        <w:rPr>
          <w:rFonts w:ascii="Times New Roman" w:hAnsi="Times New Roman" w:cs="Times New Roman"/>
          <w:sz w:val="24"/>
          <w:szCs w:val="24"/>
        </w:rPr>
      </w:pPr>
      <w:r w:rsidRPr="00894665">
        <w:rPr>
          <w:rFonts w:ascii="Times New Roman" w:hAnsi="Times New Roman" w:cs="Times New Roman"/>
          <w:b/>
          <w:sz w:val="24"/>
          <w:szCs w:val="24"/>
        </w:rPr>
        <w:t>Задания для самостоятельной работы обучающегося (СРО)</w:t>
      </w:r>
    </w:p>
    <w:p w14:paraId="4349D191" w14:textId="77777777" w:rsidR="00894665" w:rsidRPr="00894665" w:rsidRDefault="00894665" w:rsidP="0089466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80"/>
        <w:gridCol w:w="2137"/>
        <w:gridCol w:w="1256"/>
        <w:gridCol w:w="1330"/>
        <w:gridCol w:w="1584"/>
        <w:gridCol w:w="1202"/>
      </w:tblGrid>
      <w:tr w:rsidR="00894665" w:rsidRPr="00894665" w14:paraId="0788B00C" w14:textId="77777777" w:rsidTr="00894665">
        <w:trPr>
          <w:trHeight w:val="1229"/>
          <w:tblHeader/>
        </w:trPr>
        <w:tc>
          <w:tcPr>
            <w:tcW w:w="1026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01F98CE8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Тақырып</w:t>
            </w:r>
            <w:proofErr w:type="spellEnd"/>
          </w:p>
          <w:p w14:paraId="5D9F62F7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4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46A490E6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Тапсырманың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мазмұны</w:t>
            </w:r>
            <w:proofErr w:type="spellEnd"/>
          </w:p>
          <w:p w14:paraId="32579901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Содержание задания</w:t>
            </w:r>
          </w:p>
        </w:tc>
        <w:tc>
          <w:tcPr>
            <w:tcW w:w="62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65957FD9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Бақылау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түрі</w:t>
            </w:r>
            <w:proofErr w:type="spellEnd"/>
          </w:p>
          <w:p w14:paraId="3356826C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72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18D633DE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Тапсыру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мерзімі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апта</w:t>
            </w:r>
            <w:proofErr w:type="spellEnd"/>
          </w:p>
          <w:p w14:paraId="6C907BD3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Срок сдачи, неделя</w:t>
            </w:r>
          </w:p>
        </w:tc>
        <w:tc>
          <w:tcPr>
            <w:tcW w:w="822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7DEB45FC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Еңбек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сыйымдылығы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сағат</w:t>
            </w:r>
            <w:proofErr w:type="spellEnd"/>
          </w:p>
          <w:p w14:paraId="45E8C9F6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69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0E98AE1F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Әдебиетке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сілтеме</w:t>
            </w:r>
            <w:proofErr w:type="spellEnd"/>
          </w:p>
          <w:p w14:paraId="125CA73E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894665" w:rsidRPr="00894665" w14:paraId="2DEBAE1B" w14:textId="77777777" w:rsidTr="00894665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21D66A84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Моделдеу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заманауи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есептеу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әдістері</w:t>
            </w:r>
            <w:proofErr w:type="spellEnd"/>
          </w:p>
          <w:p w14:paraId="39C11F99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Моделирование и современные методы вычислений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40E5FBA9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Теориялық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негізін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талдау</w:t>
            </w:r>
            <w:proofErr w:type="spellEnd"/>
          </w:p>
          <w:p w14:paraId="51F45C62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Анализ теоретической основы, приведение примеров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2688FB36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жазбаша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жұмыс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/ 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701A17C3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340E892E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2CB16E92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</w:tc>
      </w:tr>
      <w:tr w:rsidR="00894665" w:rsidRPr="00894665" w14:paraId="37DFBD19" w14:textId="77777777" w:rsidTr="00894665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45831E32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Аграрлық-экономикалық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Жерге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орналастырудағы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математикалық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модельдеу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дамуының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негізгі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кезеңдері</w:t>
            </w:r>
            <w:proofErr w:type="spellEnd"/>
          </w:p>
          <w:p w14:paraId="522A3C94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Основные этапы развития математического моделирования в аграрно-экономической и землеустроительной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3962E07E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Теориялық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негізін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талдау</w:t>
            </w:r>
            <w:proofErr w:type="spellEnd"/>
          </w:p>
          <w:p w14:paraId="214B1CBD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Анализ теоретической основы, приведение примеров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599A45C4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жазбаша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жұмыс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/ 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0E735882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7A1720B4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644EA368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</w:tc>
      </w:tr>
      <w:tr w:rsidR="00894665" w:rsidRPr="00894665" w14:paraId="4DE9B6EF" w14:textId="77777777" w:rsidTr="00894665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1D664CA3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Корреляциялық-регрессиялық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талдау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әдістерін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пайдалана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отырып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өндірістік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функцияларды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бағалау</w:t>
            </w:r>
            <w:proofErr w:type="spellEnd"/>
          </w:p>
          <w:p w14:paraId="7896D9E9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Оценка производственных функций с использованием методов </w:t>
            </w:r>
            <w:r w:rsidRPr="008946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корреляционно-регрессионного анализа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4E32B189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Теориялық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негізін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талдау</w:t>
            </w:r>
            <w:proofErr w:type="spellEnd"/>
          </w:p>
          <w:p w14:paraId="09D1B235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Анализ теоретической основы, приведение примеров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4CAE6223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жазбаша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жұмыс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/ 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58F7AC1C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30928E62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016D01C6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</w:tc>
      </w:tr>
      <w:tr w:rsidR="00894665" w:rsidRPr="00894665" w14:paraId="208C87E1" w14:textId="77777777" w:rsidTr="00894665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1A1BDCE6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Өндірістік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функциялардың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экономикалық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сипаттамалары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оларды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кадастрда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пайдалану</w:t>
            </w:r>
            <w:proofErr w:type="spellEnd"/>
          </w:p>
          <w:p w14:paraId="39F61BFA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Экономические характеристики производственных функций и их использование в кадастре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319C170B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Теориялық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негізін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талдау</w:t>
            </w:r>
            <w:proofErr w:type="spellEnd"/>
          </w:p>
          <w:p w14:paraId="4C2CD6F0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Анализ теоретической основы, приведение примеров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6F3E9C23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жазбаша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жұмыс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/ 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4FF8DA95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18E66750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5A163217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</w:tc>
      </w:tr>
      <w:tr w:rsidR="00894665" w:rsidRPr="00894665" w14:paraId="57AC6989" w14:textId="77777777" w:rsidTr="00894665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4A458F51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Кадастрлық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жерге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орналастыру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бағалау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жұмыстары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зерттеулердегі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экономикалық-математикалық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модельдер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қолданбалы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аспект)</w:t>
            </w:r>
          </w:p>
          <w:p w14:paraId="6997E253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Экономико-математические модели (прикладной аспект) в кадастровых, землеустроительных и оценочных работах и исследованиях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02D28A6F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Теориялық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негізін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талдау</w:t>
            </w:r>
            <w:proofErr w:type="spellEnd"/>
          </w:p>
          <w:p w14:paraId="62157699" w14:textId="77777777" w:rsidR="00894665" w:rsidRPr="00894665" w:rsidRDefault="00894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Анализ теоретической основы, приведение примеров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6C73C737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жазбаша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жұмыс</w:t>
            </w:r>
            <w:proofErr w:type="spellEnd"/>
            <w:r w:rsidRPr="00894665">
              <w:rPr>
                <w:rFonts w:ascii="Times New Roman" w:hAnsi="Times New Roman" w:cs="Times New Roman"/>
                <w:sz w:val="24"/>
                <w:szCs w:val="24"/>
              </w:rPr>
              <w:t xml:space="preserve"> / 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30AE6E96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2ED52FA8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43921E97" w14:textId="77777777" w:rsidR="00894665" w:rsidRPr="00894665" w:rsidRDefault="00894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665"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</w:tc>
      </w:tr>
    </w:tbl>
    <w:p w14:paraId="0C598F14" w14:textId="77777777" w:rsidR="00894665" w:rsidRPr="00894665" w:rsidRDefault="00894665" w:rsidP="00894665">
      <w:pPr>
        <w:rPr>
          <w:rFonts w:ascii="Times New Roman" w:hAnsi="Times New Roman" w:cs="Times New Roman"/>
          <w:sz w:val="24"/>
          <w:szCs w:val="24"/>
        </w:rPr>
      </w:pPr>
    </w:p>
    <w:p w14:paraId="7EF480A2" w14:textId="77777777" w:rsidR="00F24D12" w:rsidRPr="00894665" w:rsidRDefault="00F24D12">
      <w:pPr>
        <w:rPr>
          <w:rFonts w:ascii="Times New Roman" w:hAnsi="Times New Roman" w:cs="Times New Roman"/>
          <w:sz w:val="24"/>
          <w:szCs w:val="24"/>
        </w:rPr>
      </w:pPr>
    </w:p>
    <w:sectPr w:rsidR="00F24D12" w:rsidRPr="0089466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045"/>
    <w:rsid w:val="00894665"/>
    <w:rsid w:val="00F24D12"/>
    <w:rsid w:val="00F73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FBE931-CE57-4EDF-9ECE-A2564EAA0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665"/>
    <w:pPr>
      <w:spacing w:line="25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08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2020-04-07T14:18:00Z</dcterms:created>
  <dcterms:modified xsi:type="dcterms:W3CDTF">2020-04-07T14:18:00Z</dcterms:modified>
</cp:coreProperties>
</file>